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F5" w:rsidRPr="008815F5" w:rsidRDefault="008759E4" w:rsidP="008815F5">
      <w:pPr>
        <w:rPr>
          <w:rFonts w:ascii="Times New Roman" w:hAnsi="Times New Roman" w:cs="Times New Roman"/>
          <w:lang w:eastAsia="it-IT"/>
        </w:rPr>
      </w:pPr>
      <w:bookmarkStart w:id="0" w:name="_GoBack"/>
      <w:bookmarkEnd w:id="0"/>
      <w:r>
        <w:rPr>
          <w:rFonts w:ascii="Times New Roman" w:hAnsi="Times New Roman" w:cs="Times New Roman"/>
          <w:lang w:eastAsia="it-IT"/>
        </w:rPr>
        <w:t>Il Laboratorio Lapsus</w:t>
      </w:r>
      <w:r w:rsidR="008815F5" w:rsidRPr="008815F5">
        <w:rPr>
          <w:rFonts w:ascii="Times New Roman" w:hAnsi="Times New Roman" w:cs="Times New Roman"/>
          <w:lang w:eastAsia="it-IT"/>
        </w:rPr>
        <w:t xml:space="preserve"> è stato fondato nel 2007 per iniziativa di alcuni studenti di Scienze Storiche dell’Università di Milano. Si tratta di un’associazione che si focalizza sullo studio delle nuove, complesse problematiche caratteristiche del XX secolo e sull’indagine storiografica di quegli snodi riten</w:t>
      </w:r>
      <w:r>
        <w:rPr>
          <w:rFonts w:ascii="Times New Roman" w:hAnsi="Times New Roman" w:cs="Times New Roman"/>
          <w:lang w:eastAsia="it-IT"/>
        </w:rPr>
        <w:t>uti particolarmente preziosi, al fine di</w:t>
      </w:r>
      <w:r w:rsidR="008815F5" w:rsidRPr="008815F5">
        <w:rPr>
          <w:rFonts w:ascii="Times New Roman" w:hAnsi="Times New Roman" w:cs="Times New Roman"/>
          <w:lang w:eastAsia="it-IT"/>
        </w:rPr>
        <w:t xml:space="preserve"> </w:t>
      </w:r>
      <w:r>
        <w:rPr>
          <w:rFonts w:ascii="Times New Roman" w:hAnsi="Times New Roman" w:cs="Times New Roman"/>
          <w:lang w:eastAsia="it-IT"/>
        </w:rPr>
        <w:t>consentire</w:t>
      </w:r>
      <w:r w:rsidR="008815F5" w:rsidRPr="008815F5">
        <w:rPr>
          <w:rFonts w:ascii="Times New Roman" w:hAnsi="Times New Roman" w:cs="Times New Roman"/>
          <w:lang w:eastAsia="it-IT"/>
        </w:rPr>
        <w:t xml:space="preserve"> una maggiore comprensione del presente alla luce degli eventi passati. Non si tratta però di un’operazione meramente accademica: il lavoro di studio costituisce solo la premessa di un più ampio progetto di divulgazione delle tematiche contemporanee, indirizzato soprattutto alle nuove generazioni.</w:t>
      </w:r>
    </w:p>
    <w:p w:rsidR="008815F5" w:rsidRPr="008815F5" w:rsidRDefault="008815F5" w:rsidP="008815F5">
      <w:pPr>
        <w:rPr>
          <w:rFonts w:ascii="Times New Roman" w:hAnsi="Times New Roman" w:cs="Times New Roman"/>
          <w:lang w:eastAsia="it-IT"/>
        </w:rPr>
      </w:pPr>
      <w:r w:rsidRPr="008815F5">
        <w:rPr>
          <w:rFonts w:ascii="Times New Roman" w:hAnsi="Times New Roman" w:cs="Times New Roman"/>
          <w:lang w:eastAsia="it-IT"/>
        </w:rPr>
        <w:t>Attualmente, è sempre più difficile comprendere se e in che modo gli eventi - siano essi politici, economici o sociali – derivino da un preciso processo di evoluzione storica: il legame causa-effetto tra passato e presente si fa sempre più sfuggente, e non solo per l’intrinseca complessità dei fenomeni, ma anche per l’alto livello di interrelazione che intercorre tra essi in un mondo ormai pienament</w:t>
      </w:r>
      <w:r>
        <w:rPr>
          <w:rFonts w:ascii="Times New Roman" w:hAnsi="Times New Roman" w:cs="Times New Roman"/>
          <w:lang w:eastAsia="it-IT"/>
        </w:rPr>
        <w:t xml:space="preserve">e globalizzato.                   Parallelamente, </w:t>
      </w:r>
      <w:r w:rsidRPr="008815F5">
        <w:rPr>
          <w:rFonts w:ascii="Times New Roman" w:hAnsi="Times New Roman" w:cs="Times New Roman"/>
          <w:lang w:eastAsia="it-IT"/>
        </w:rPr>
        <w:t>assistiamo a una continua crescita delle forme di comunicazione e informazione, ma questo non sempre gioca a favore di chi si propone di capire la realtà. Lo squilibrio esistente tra l’ipertrofia delle notizie e la nostra </w:t>
      </w:r>
      <w:r w:rsidRPr="008815F5">
        <w:rPr>
          <w:rFonts w:ascii="Times New Roman" w:hAnsi="Times New Roman" w:cs="Times New Roman"/>
          <w:i/>
          <w:iCs/>
          <w:lang w:eastAsia="it-IT"/>
        </w:rPr>
        <w:t>effettiva</w:t>
      </w:r>
      <w:r w:rsidRPr="008815F5">
        <w:rPr>
          <w:rFonts w:ascii="Times New Roman" w:hAnsi="Times New Roman" w:cs="Times New Roman"/>
          <w:lang w:eastAsia="it-IT"/>
        </w:rPr>
        <w:t> comprensione delle dinamiche del presente apre una contraddizione: i cittadini del XXI secolo sono senz’altro più informati, ma non per questo si possono dire più consapevoli.</w:t>
      </w:r>
      <w:r>
        <w:rPr>
          <w:rFonts w:ascii="Times New Roman" w:hAnsi="Times New Roman" w:cs="Times New Roman"/>
          <w:lang w:eastAsia="it-IT"/>
        </w:rPr>
        <w:tab/>
        <w:t xml:space="preserve">                              </w:t>
      </w:r>
      <w:r w:rsidRPr="008815F5">
        <w:rPr>
          <w:rFonts w:ascii="Times New Roman" w:hAnsi="Times New Roman" w:cs="Times New Roman"/>
          <w:lang w:eastAsia="it-IT"/>
        </w:rPr>
        <w:t>La storia, e di conseguenza la memoria storica, non hanno un ruolo di rilievo nel costruire la nostra coscienza civica e civile. La superficialità con cui rischiamo di affrontare e giudicare i fatti presenti e passati è il risultato di un graduale disinteresse collettivo.</w:t>
      </w:r>
      <w:r w:rsidRPr="008815F5">
        <w:rPr>
          <w:rFonts w:ascii="Times New Roman" w:hAnsi="Times New Roman" w:cs="Times New Roman"/>
          <w:color w:val="FF0000"/>
          <w:lang w:eastAsia="it-IT"/>
        </w:rPr>
        <w:t> </w:t>
      </w:r>
      <w:r w:rsidRPr="008815F5">
        <w:rPr>
          <w:rFonts w:ascii="Times New Roman" w:hAnsi="Times New Roman" w:cs="Times New Roman"/>
          <w:lang w:eastAsia="it-IT"/>
        </w:rPr>
        <w:t>È ragionevole sostenere che la mia generazione guardi al presente con superficialità e al futuro con incertezza (anche) perché non gli è stato insegnato a dovere il passato.</w:t>
      </w:r>
    </w:p>
    <w:p w:rsidR="008815F5" w:rsidRPr="008815F5" w:rsidRDefault="008815F5" w:rsidP="008815F5">
      <w:pPr>
        <w:rPr>
          <w:rFonts w:ascii="Times New Roman" w:hAnsi="Times New Roman" w:cs="Times New Roman"/>
          <w:lang w:eastAsia="it-IT"/>
        </w:rPr>
      </w:pPr>
      <w:r w:rsidRPr="008815F5">
        <w:rPr>
          <w:rFonts w:ascii="Times New Roman" w:hAnsi="Times New Roman" w:cs="Times New Roman"/>
          <w:lang w:eastAsia="it-IT"/>
        </w:rPr>
        <w:t>I membri del Lapsus intendono fornire strumenti utili per interpretare il passato con uno sguardo attento e  scettico nei confronti di analisi semplicistiche. Per farlo, organizzano laboratori all’in</w:t>
      </w:r>
      <w:r w:rsidR="008759E4">
        <w:rPr>
          <w:rFonts w:ascii="Times New Roman" w:hAnsi="Times New Roman" w:cs="Times New Roman"/>
          <w:lang w:eastAsia="it-IT"/>
        </w:rPr>
        <w:t>terno dell’Università di Milano, o</w:t>
      </w:r>
      <w:r w:rsidRPr="008815F5">
        <w:rPr>
          <w:rFonts w:ascii="Times New Roman" w:hAnsi="Times New Roman" w:cs="Times New Roman"/>
          <w:lang w:eastAsia="it-IT"/>
        </w:rPr>
        <w:t xml:space="preserve"> progetti di approfondimento su tematiche delicate (come la mostra sulla criminalità o</w:t>
      </w:r>
      <w:r w:rsidR="008759E4">
        <w:rPr>
          <w:rFonts w:ascii="Times New Roman" w:hAnsi="Times New Roman" w:cs="Times New Roman"/>
          <w:lang w:eastAsia="it-IT"/>
        </w:rPr>
        <w:t xml:space="preserve">rganizzata e </w:t>
      </w:r>
      <w:r w:rsidRPr="008815F5">
        <w:rPr>
          <w:rFonts w:ascii="Times New Roman" w:hAnsi="Times New Roman" w:cs="Times New Roman"/>
          <w:lang w:eastAsia="it-IT"/>
        </w:rPr>
        <w:t xml:space="preserve"> il workshop sulla strategia della tensione), spesso indirizzati alle scuole medie-superiori. </w:t>
      </w:r>
      <w:r>
        <w:rPr>
          <w:rFonts w:ascii="Times New Roman" w:hAnsi="Times New Roman" w:cs="Times New Roman"/>
          <w:lang w:eastAsia="it-IT"/>
        </w:rPr>
        <w:t xml:space="preserve"> </w:t>
      </w:r>
      <w:r>
        <w:rPr>
          <w:rFonts w:ascii="Times New Roman" w:hAnsi="Times New Roman" w:cs="Times New Roman"/>
          <w:lang w:eastAsia="it-IT"/>
        </w:rPr>
        <w:tab/>
      </w:r>
      <w:r>
        <w:rPr>
          <w:rFonts w:ascii="Times New Roman" w:hAnsi="Times New Roman" w:cs="Times New Roman"/>
          <w:lang w:eastAsia="it-IT"/>
        </w:rPr>
        <w:tab/>
        <w:t xml:space="preserve">    </w:t>
      </w:r>
      <w:r w:rsidRPr="008815F5">
        <w:rPr>
          <w:rFonts w:ascii="Times New Roman" w:hAnsi="Times New Roman" w:cs="Times New Roman"/>
          <w:lang w:eastAsia="it-IT"/>
        </w:rPr>
        <w:t xml:space="preserve">Ed è proprio questo uno dei punti forti del progetto Lapsus: entrare nelle scuole, </w:t>
      </w:r>
      <w:r w:rsidR="008759E4">
        <w:rPr>
          <w:rFonts w:ascii="Times New Roman" w:hAnsi="Times New Roman" w:cs="Times New Roman"/>
          <w:lang w:eastAsia="it-IT"/>
        </w:rPr>
        <w:t>in modo</w:t>
      </w:r>
      <w:r w:rsidRPr="008815F5">
        <w:rPr>
          <w:rFonts w:ascii="Times New Roman" w:hAnsi="Times New Roman" w:cs="Times New Roman"/>
          <w:lang w:eastAsia="it-IT"/>
        </w:rPr>
        <w:t xml:space="preserve"> da creare un ponte con i più giovani e fare uscire la storia dalla prigione (e dallo stereotipo) dei libri polverosi. È un lavoro fatto da determinazione e da una vocazione di altruismo civico</w:t>
      </w:r>
      <w:r w:rsidR="008759E4">
        <w:rPr>
          <w:rFonts w:ascii="Times New Roman" w:hAnsi="Times New Roman" w:cs="Times New Roman"/>
          <w:lang w:eastAsia="it-IT"/>
        </w:rPr>
        <w:t>,</w:t>
      </w:r>
      <w:r w:rsidRPr="008815F5">
        <w:rPr>
          <w:rFonts w:ascii="Times New Roman" w:hAnsi="Times New Roman" w:cs="Times New Roman"/>
          <w:lang w:eastAsia="it-IT"/>
        </w:rPr>
        <w:t xml:space="preserve"> che vuole affiancare all’informazione del quotidiano – essenziale ma in sé e per sé insufficiente, se non controproducente –  la sua necessaria controparte: la scienza storiografica.</w:t>
      </w:r>
    </w:p>
    <w:p w:rsidR="008815F5" w:rsidRPr="008815F5" w:rsidRDefault="008815F5" w:rsidP="008815F5">
      <w:pPr>
        <w:rPr>
          <w:rFonts w:ascii="Times New Roman" w:hAnsi="Times New Roman" w:cs="Times New Roman"/>
          <w:lang w:eastAsia="it-IT"/>
        </w:rPr>
      </w:pPr>
      <w:r w:rsidRPr="008815F5">
        <w:rPr>
          <w:rFonts w:ascii="Times New Roman" w:hAnsi="Times New Roman" w:cs="Times New Roman"/>
          <w:lang w:eastAsia="it-IT"/>
        </w:rPr>
        <w:t>Il</w:t>
      </w:r>
      <w:r w:rsidR="008759E4">
        <w:rPr>
          <w:rFonts w:ascii="Times New Roman" w:hAnsi="Times New Roman" w:cs="Times New Roman"/>
          <w:lang w:eastAsia="it-IT"/>
        </w:rPr>
        <w:t xml:space="preserve"> motivo per cui ho pensato  al Laboratorio L</w:t>
      </w:r>
      <w:r w:rsidRPr="008815F5">
        <w:rPr>
          <w:rFonts w:ascii="Times New Roman" w:hAnsi="Times New Roman" w:cs="Times New Roman"/>
          <w:lang w:eastAsia="it-IT"/>
        </w:rPr>
        <w:t>apsus come possibile oggetto di un progetto documentario è perché ho trovato interessante il loro impegno, di cui condivido obiettivi e premesse teoriche. Piuttosto che focalizzarmi su un’esperie</w:t>
      </w:r>
      <w:r w:rsidR="008759E4">
        <w:rPr>
          <w:rFonts w:ascii="Times New Roman" w:hAnsi="Times New Roman" w:cs="Times New Roman"/>
          <w:lang w:eastAsia="it-IT"/>
        </w:rPr>
        <w:t>nza lavorativa in senso stretto</w:t>
      </w:r>
      <w:r w:rsidRPr="008815F5">
        <w:rPr>
          <w:rFonts w:ascii="Times New Roman" w:hAnsi="Times New Roman" w:cs="Times New Roman"/>
          <w:lang w:eastAsia="it-IT"/>
        </w:rPr>
        <w:t xml:space="preserve"> ho preferito proporre come emblematica la storia di un lavoro – che, mi pare valga la pena di ricordarlo, etimologicamente significa prima di tutto ‘sforzo’, ‘fatica’ – finalizzato non al lucro ma all’accrescimento della consapevolezza tramite la storia. Non va poi sottovalutato il fatto che i “lavoratori” del Lapsus potranno poi usufruire del bagaglio di esperienza e conoscenze acquisito quale base di partenza per il loro futuro lavorativo in senso stretto: impegnarsi in modo attivo e gratuitamente, perseguendo però obiettivi ambiziosi quanto importanti, mi sembra un modo quanto mai costruttivo per affrontare di petto un momento di crisi quale quello odierno.  </w:t>
      </w:r>
    </w:p>
    <w:p w:rsidR="008815F5" w:rsidRPr="008815F5" w:rsidRDefault="008815F5" w:rsidP="008815F5">
      <w:pPr>
        <w:rPr>
          <w:rFonts w:ascii="Times New Roman" w:hAnsi="Times New Roman" w:cs="Times New Roman"/>
          <w:lang w:eastAsia="it-IT"/>
        </w:rPr>
      </w:pPr>
      <w:r w:rsidRPr="008815F5">
        <w:rPr>
          <w:rFonts w:ascii="Times New Roman" w:hAnsi="Times New Roman" w:cs="Times New Roman"/>
          <w:color w:val="FF0000"/>
          <w:lang w:eastAsia="it-IT"/>
        </w:rPr>
        <w:t> </w:t>
      </w:r>
    </w:p>
    <w:p w:rsidR="00EB54EB" w:rsidRPr="008815F5" w:rsidRDefault="00EB54EB" w:rsidP="008815F5">
      <w:pPr>
        <w:rPr>
          <w:rFonts w:ascii="Times New Roman" w:hAnsi="Times New Roman" w:cs="Times New Roman"/>
        </w:rPr>
      </w:pPr>
    </w:p>
    <w:sectPr w:rsidR="00EB54EB" w:rsidRPr="008815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10"/>
    <w:rsid w:val="00102FAC"/>
    <w:rsid w:val="001C35CE"/>
    <w:rsid w:val="00293E6C"/>
    <w:rsid w:val="002A4978"/>
    <w:rsid w:val="003371DC"/>
    <w:rsid w:val="00397B2F"/>
    <w:rsid w:val="003F350F"/>
    <w:rsid w:val="003F3A10"/>
    <w:rsid w:val="0040562E"/>
    <w:rsid w:val="00445A55"/>
    <w:rsid w:val="004825B8"/>
    <w:rsid w:val="005F340E"/>
    <w:rsid w:val="0062475D"/>
    <w:rsid w:val="006B6B70"/>
    <w:rsid w:val="007847AE"/>
    <w:rsid w:val="00796A7B"/>
    <w:rsid w:val="00815C63"/>
    <w:rsid w:val="008205D0"/>
    <w:rsid w:val="00821CE7"/>
    <w:rsid w:val="008759E4"/>
    <w:rsid w:val="008815F5"/>
    <w:rsid w:val="008A7F10"/>
    <w:rsid w:val="009B7897"/>
    <w:rsid w:val="00A53EA0"/>
    <w:rsid w:val="00AF6D06"/>
    <w:rsid w:val="00B80A34"/>
    <w:rsid w:val="00B94C3B"/>
    <w:rsid w:val="00BE6C49"/>
    <w:rsid w:val="00CC03C0"/>
    <w:rsid w:val="00D845EF"/>
    <w:rsid w:val="00D965F5"/>
    <w:rsid w:val="00E1024E"/>
    <w:rsid w:val="00E22010"/>
    <w:rsid w:val="00EA5C79"/>
    <w:rsid w:val="00EB54EB"/>
    <w:rsid w:val="00EF0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22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201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881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22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201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881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3267</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Ilaria Frigerio</cp:lastModifiedBy>
  <cp:revision>2</cp:revision>
  <dcterms:created xsi:type="dcterms:W3CDTF">2013-03-04T09:17:00Z</dcterms:created>
  <dcterms:modified xsi:type="dcterms:W3CDTF">2013-03-04T09:17:00Z</dcterms:modified>
</cp:coreProperties>
</file>